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39" w:rsidRPr="00605F5B" w:rsidRDefault="00B02D39" w:rsidP="00605A8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ПЕРЕЧЕНЬ МЕДИЦИНСКИХ ПРОТИВОПОКАЗАНИЙ ДЛЯ ПОСТУПЛЕНИЯ</w:t>
      </w:r>
    </w:p>
    <w:p w:rsidR="004C2FFD" w:rsidRDefault="00B02D39" w:rsidP="00AC1534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Перечень медицинских противопоказаний для поступления на технические специальности в ГА</w:t>
      </w:r>
      <w:r w:rsidR="004C2FF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ПОУ  </w:t>
      </w: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«</w:t>
      </w:r>
      <w:proofErr w:type="spellStart"/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Набережночелнинский</w:t>
      </w:r>
      <w:proofErr w:type="spellEnd"/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политехнический колледж»</w:t>
      </w:r>
      <w:r w:rsidR="004C2FFD">
        <w:rPr>
          <w:rFonts w:ascii="Times New Roman" w:hAnsi="Times New Roman"/>
          <w:bCs/>
          <w:kern w:val="36"/>
          <w:sz w:val="28"/>
          <w:szCs w:val="28"/>
          <w:lang w:eastAsia="ru-RU"/>
        </w:rPr>
        <w:t>:</w:t>
      </w:r>
    </w:p>
    <w:p w:rsidR="004C2FFD" w:rsidRPr="00605F5B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Туберкулез</w:t>
      </w:r>
    </w:p>
    <w:p w:rsidR="004C2FFD" w:rsidRPr="00605F5B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Бронхиальная астма</w:t>
      </w:r>
    </w:p>
    <w:p w:rsidR="004C2FFD" w:rsidRPr="00605F5B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Бронхоэктатическая болезнь</w:t>
      </w:r>
    </w:p>
    <w:p w:rsidR="004C2FFD" w:rsidRPr="00605F5B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Злокачественные заболевания</w:t>
      </w:r>
      <w:bookmarkStart w:id="0" w:name="_GoBack"/>
      <w:bookmarkEnd w:id="0"/>
    </w:p>
    <w:p w:rsidR="004C2FFD" w:rsidRPr="00605F5B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Ревматизм</w:t>
      </w:r>
    </w:p>
    <w:p w:rsidR="004C2FFD" w:rsidRPr="00605F5B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Язвенная болезнь желудка и 12-типерстной кишки</w:t>
      </w:r>
    </w:p>
    <w:p w:rsidR="004C2FFD" w:rsidRPr="00605F5B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Хронический гастрит</w:t>
      </w:r>
    </w:p>
    <w:p w:rsidR="004C2FFD" w:rsidRPr="00605F5B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Хронический колит</w:t>
      </w:r>
    </w:p>
    <w:p w:rsidR="004C2FFD" w:rsidRPr="00605F5B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Хронические заболевание печени и желчных путей</w:t>
      </w:r>
    </w:p>
    <w:p w:rsidR="004C2FFD" w:rsidRPr="00605F5B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Циррозы печени</w:t>
      </w:r>
    </w:p>
    <w:p w:rsidR="004C2FFD" w:rsidRPr="00605F5B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Хронические заболевания почек и мочевыводящих путей</w:t>
      </w:r>
    </w:p>
    <w:p w:rsidR="004C2FFD" w:rsidRPr="00605F5B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Почечнокаменная болезнь</w:t>
      </w:r>
    </w:p>
    <w:p w:rsidR="004C2FFD" w:rsidRPr="00605F5B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Эндокринные заболевания</w:t>
      </w:r>
    </w:p>
    <w:p w:rsidR="004C2FFD" w:rsidRPr="00605F5B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Сахарный диабет</w:t>
      </w:r>
    </w:p>
    <w:p w:rsidR="004C2FFD" w:rsidRPr="00605F5B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Тиреотоксикоз</w:t>
      </w:r>
    </w:p>
    <w:p w:rsidR="004C2FFD" w:rsidRPr="00605F5B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Лейкозы</w:t>
      </w:r>
    </w:p>
    <w:p w:rsidR="004C2FFD" w:rsidRPr="00605F5B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Железодефицитная анемия</w:t>
      </w:r>
    </w:p>
    <w:p w:rsidR="004C2FFD" w:rsidRPr="00605F5B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Геморрагические диатезы</w:t>
      </w:r>
    </w:p>
    <w:p w:rsidR="004C2FFD" w:rsidRPr="00605F5B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Резко выраженные деформации грудной клетки</w:t>
      </w:r>
    </w:p>
    <w:p w:rsidR="004C2FFD" w:rsidRPr="00605F5B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Органические заболевания центральной нервной системы</w:t>
      </w:r>
    </w:p>
    <w:p w:rsidR="004C2FFD" w:rsidRPr="00605F5B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Олигофрения</w:t>
      </w:r>
    </w:p>
    <w:p w:rsidR="004C2FFD" w:rsidRPr="00605F5B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Шизофрения</w:t>
      </w:r>
    </w:p>
    <w:p w:rsidR="004C2FFD" w:rsidRPr="00605F5B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Эпилепсия</w:t>
      </w:r>
    </w:p>
    <w:p w:rsidR="004C2FFD" w:rsidRPr="00605F5B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Заболевания </w:t>
      </w:r>
      <w:r w:rsidR="003F0F23">
        <w:rPr>
          <w:rFonts w:ascii="Times New Roman" w:hAnsi="Times New Roman"/>
          <w:bCs/>
          <w:kern w:val="36"/>
          <w:sz w:val="28"/>
          <w:szCs w:val="28"/>
          <w:lang w:eastAsia="ru-RU"/>
        </w:rPr>
        <w:t>уха (с понижением слух</w:t>
      </w: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а на оба уха)</w:t>
      </w:r>
    </w:p>
    <w:p w:rsidR="004C2FFD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Заболевания кожи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(экзема, диффузный нейродермит, псориаз)</w:t>
      </w:r>
    </w:p>
    <w:p w:rsidR="004C2FFD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Миопия третьей степени</w:t>
      </w:r>
    </w:p>
    <w:p w:rsidR="004C2FFD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Понижение цветоощущения</w:t>
      </w:r>
    </w:p>
    <w:p w:rsidR="004C2FFD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Катаракты</w:t>
      </w:r>
    </w:p>
    <w:p w:rsidR="004C2FFD" w:rsidRDefault="004C2FFD" w:rsidP="004C2F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Юношеская глаукома</w:t>
      </w:r>
    </w:p>
    <w:p w:rsidR="00E55779" w:rsidRPr="00756F52" w:rsidRDefault="00E55779" w:rsidP="00756F5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144F75" w:rsidRDefault="004C2FFD" w:rsidP="004C2FFD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Перечень медицинских противопоказаний </w:t>
      </w:r>
      <w:r w:rsidR="00B02D39"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составлен согласно</w:t>
      </w:r>
      <w:r w:rsidR="00144F7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следующим документам:</w:t>
      </w:r>
      <w:r w:rsidR="00B02D39"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144F75" w:rsidRPr="00144F75" w:rsidRDefault="00144F75" w:rsidP="00144F75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proofErr w:type="gramStart"/>
      <w:r w:rsidRPr="00144F75">
        <w:rPr>
          <w:rFonts w:ascii="Times New Roman" w:hAnsi="Times New Roman"/>
          <w:bCs/>
          <w:kern w:val="36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144F7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Министерства здравоохранения и социального развития РФ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 w:rsidRPr="00144F7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труда"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;</w:t>
      </w:r>
    </w:p>
    <w:p w:rsidR="00144F75" w:rsidRDefault="00B02D39" w:rsidP="00144F75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«Переч</w:t>
      </w:r>
      <w:r w:rsidR="00144F75">
        <w:rPr>
          <w:rFonts w:ascii="Times New Roman" w:hAnsi="Times New Roman"/>
          <w:bCs/>
          <w:kern w:val="36"/>
          <w:sz w:val="28"/>
          <w:szCs w:val="28"/>
          <w:lang w:eastAsia="ru-RU"/>
        </w:rPr>
        <w:t>е</w:t>
      </w: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н</w:t>
      </w:r>
      <w:r w:rsidR="00144F75">
        <w:rPr>
          <w:rFonts w:ascii="Times New Roman" w:hAnsi="Times New Roman"/>
          <w:bCs/>
          <w:kern w:val="36"/>
          <w:sz w:val="28"/>
          <w:szCs w:val="28"/>
          <w:lang w:eastAsia="ru-RU"/>
        </w:rPr>
        <w:t>ь</w:t>
      </w: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медицинских противопоказаний к работе и производственному обучению подростков профессиям энергетической, электротехнической и радиотехнической промышленности», утвержденн</w:t>
      </w:r>
      <w:r w:rsidR="00144F75">
        <w:rPr>
          <w:rFonts w:ascii="Times New Roman" w:hAnsi="Times New Roman"/>
          <w:bCs/>
          <w:kern w:val="36"/>
          <w:sz w:val="28"/>
          <w:szCs w:val="28"/>
          <w:lang w:eastAsia="ru-RU"/>
        </w:rPr>
        <w:t>ый</w:t>
      </w: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заместителем министра здравоохранения СССР Т. Николаевы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м</w:t>
      </w: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28.07.1963г., заместителем председателя Государственного комитета по </w:t>
      </w: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профессионально-техническому образованию при Госплане </w:t>
      </w:r>
      <w:r w:rsidR="00217CF6">
        <w:rPr>
          <w:rFonts w:ascii="Times New Roman" w:hAnsi="Times New Roman"/>
          <w:bCs/>
          <w:kern w:val="36"/>
          <w:sz w:val="28"/>
          <w:szCs w:val="28"/>
          <w:lang w:eastAsia="ru-RU"/>
        </w:rPr>
        <w:t>С</w:t>
      </w: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ССР Б. Малышевым 4.10.1963 г.</w:t>
      </w:r>
      <w:r w:rsidR="00144F75">
        <w:rPr>
          <w:rFonts w:ascii="Times New Roman" w:hAnsi="Times New Roman"/>
          <w:bCs/>
          <w:kern w:val="36"/>
          <w:sz w:val="28"/>
          <w:szCs w:val="28"/>
          <w:lang w:eastAsia="ru-RU"/>
        </w:rPr>
        <w:t>;</w:t>
      </w:r>
    </w:p>
    <w:p w:rsidR="00B02D39" w:rsidRDefault="00B02D39" w:rsidP="00144F75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«Переч</w:t>
      </w:r>
      <w:r w:rsidR="00144F75">
        <w:rPr>
          <w:rFonts w:ascii="Times New Roman" w:hAnsi="Times New Roman"/>
          <w:bCs/>
          <w:kern w:val="36"/>
          <w:sz w:val="28"/>
          <w:szCs w:val="28"/>
          <w:lang w:eastAsia="ru-RU"/>
        </w:rPr>
        <w:t>ень</w:t>
      </w: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медицинских противопоказаний к приему абитуриентов в средние специальные учебные заведения», разработанны</w:t>
      </w:r>
      <w:r w:rsidR="00144F75">
        <w:rPr>
          <w:rFonts w:ascii="Times New Roman" w:hAnsi="Times New Roman"/>
          <w:bCs/>
          <w:kern w:val="36"/>
          <w:sz w:val="28"/>
          <w:szCs w:val="28"/>
          <w:lang w:eastAsia="ru-RU"/>
        </w:rPr>
        <w:t>й</w:t>
      </w: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Министе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р</w:t>
      </w: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ство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м</w:t>
      </w:r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здравоохранения СССР и Министерством высшего и среднего специального образования СССР в </w:t>
      </w:r>
      <w:smartTag w:uri="urn:schemas-microsoft-com:office:smarttags" w:element="metricconverter">
        <w:smartTagPr>
          <w:attr w:name="ProductID" w:val="1970 г"/>
        </w:smartTagPr>
        <w:r w:rsidRPr="00605F5B">
          <w:rPr>
            <w:rFonts w:ascii="Times New Roman" w:hAnsi="Times New Roman"/>
            <w:bCs/>
            <w:kern w:val="36"/>
            <w:sz w:val="28"/>
            <w:szCs w:val="28"/>
            <w:lang w:eastAsia="ru-RU"/>
          </w:rPr>
          <w:t>1970 г</w:t>
        </w:r>
      </w:smartTag>
      <w:r w:rsidRPr="00605F5B"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4C2FFD" w:rsidRPr="004C2FFD" w:rsidRDefault="004C2FFD" w:rsidP="004C2FFD">
      <w:pPr>
        <w:ind w:firstLine="426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4C2FF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Выписка из Приложения № 2 к Приказу Министерства здравоохранения и социального развития РФ от 12 апреля 2011 г. N 302Н</w:t>
      </w:r>
    </w:p>
    <w:p w:rsidR="004C2FFD" w:rsidRPr="004C2FFD" w:rsidRDefault="004C2FFD" w:rsidP="004C2FFD">
      <w:pPr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4C2FF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124"/>
        <w:gridCol w:w="7513"/>
      </w:tblGrid>
      <w:tr w:rsidR="004C2FFD" w:rsidRPr="00AF3F19" w:rsidTr="00DE22B9">
        <w:tc>
          <w:tcPr>
            <w:tcW w:w="3124" w:type="dxa"/>
            <w:vAlign w:val="center"/>
          </w:tcPr>
          <w:p w:rsidR="004C2FFD" w:rsidRPr="00423EDF" w:rsidRDefault="004C2FFD" w:rsidP="00DE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работ и профессий</w:t>
            </w:r>
          </w:p>
        </w:tc>
        <w:tc>
          <w:tcPr>
            <w:tcW w:w="7513" w:type="dxa"/>
            <w:vAlign w:val="center"/>
          </w:tcPr>
          <w:p w:rsidR="004C2FFD" w:rsidRPr="00423EDF" w:rsidRDefault="004C2FFD" w:rsidP="00DE2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медицинские противопоказания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423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3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являю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щиеся</w:t>
            </w:r>
            <w:r w:rsidRPr="00423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дополнением к общим медицинским противопоказаниям</w:t>
            </w:r>
            <w:r w:rsidRPr="00423E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C2FFD" w:rsidRPr="00AF3F19" w:rsidTr="00DE22B9">
        <w:tc>
          <w:tcPr>
            <w:tcW w:w="3124" w:type="dxa"/>
          </w:tcPr>
          <w:p w:rsidR="004C2FFD" w:rsidRPr="00423EDF" w:rsidRDefault="004C2FFD" w:rsidP="00DE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EDF">
              <w:rPr>
                <w:rFonts w:ascii="Times New Roman" w:hAnsi="Times New Roman"/>
                <w:sz w:val="24"/>
                <w:szCs w:val="24"/>
                <w:lang w:eastAsia="ru-RU"/>
              </w:rPr>
              <w:t>2. Работы по обслуживанию и ремонту действующих электроустановок с напряжением 42</w:t>
            </w:r>
            <w:proofErr w:type="gramStart"/>
            <w:r w:rsidRPr="00423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23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7513" w:type="dxa"/>
          </w:tcPr>
          <w:p w:rsidR="004C2FFD" w:rsidRPr="00423EDF" w:rsidRDefault="004C2FFD" w:rsidP="00DE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3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Стойкое понижение слуха (3 и более месяца) любой этиологии, одно-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423EDF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м</w:t>
              </w:r>
            </w:smartTag>
            <w:r w:rsidRPr="00423EDF">
              <w:rPr>
                <w:rFonts w:ascii="Times New Roman" w:hAnsi="Times New Roman"/>
                <w:sz w:val="24"/>
                <w:szCs w:val="24"/>
                <w:lang w:eastAsia="ru-RU"/>
              </w:rPr>
              <w:t>) (кроме работ по ремонту и эксплуатации ЭВМ)</w:t>
            </w:r>
            <w:r w:rsidRPr="00423E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Острота зрения с коррекцией ниже 0,5 на одном глазу и ниже 0,2 – на другом</w:t>
            </w:r>
            <w:r w:rsidRPr="00423E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Стойкое слезотечение, не поддающееся лечению</w:t>
            </w:r>
            <w:r w:rsidRPr="00423E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Ограничение поля зрения, более чем на 20° по любому из</w:t>
            </w:r>
            <w:proofErr w:type="gramEnd"/>
            <w:r w:rsidRPr="00423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меридианов</w:t>
            </w:r>
            <w:r w:rsidRPr="00423E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5) Нарушение функции вестибулярного анализатора любой этиологии</w:t>
            </w:r>
            <w:r w:rsidRPr="00423E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6) Беременность и период лактации</w:t>
            </w:r>
          </w:p>
        </w:tc>
      </w:tr>
      <w:tr w:rsidR="004C2FFD" w:rsidRPr="00AF3F19" w:rsidTr="00DE22B9">
        <w:tc>
          <w:tcPr>
            <w:tcW w:w="3124" w:type="dxa"/>
          </w:tcPr>
          <w:p w:rsidR="004C2FFD" w:rsidRPr="00423EDF" w:rsidRDefault="004C2FFD" w:rsidP="00DE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EDF">
              <w:rPr>
                <w:rFonts w:ascii="Times New Roman" w:hAnsi="Times New Roman"/>
                <w:sz w:val="24"/>
                <w:szCs w:val="24"/>
                <w:lang w:eastAsia="ru-RU"/>
              </w:rPr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7513" w:type="dxa"/>
          </w:tcPr>
          <w:p w:rsidR="004C2FFD" w:rsidRPr="00423EDF" w:rsidRDefault="004C2FFD" w:rsidP="00DE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3EDF">
              <w:rPr>
                <w:rFonts w:ascii="Times New Roman" w:hAnsi="Times New Roman"/>
                <w:sz w:val="24"/>
                <w:szCs w:val="24"/>
                <w:lang w:eastAsia="ru-RU"/>
              </w:rPr>
              <w:t>1) Острота зрения с коррекцией ниже 0,5 на одном глазу, ниже 0,2 – на другом</w:t>
            </w:r>
            <w:r w:rsidRPr="00423E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Нарушение функции вестибулярного анализатора любой этиологии</w:t>
            </w:r>
            <w:r w:rsidRPr="00423E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3) 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423EDF">
              <w:rPr>
                <w:rFonts w:ascii="Times New Roman" w:hAnsi="Times New Roman"/>
                <w:sz w:val="24"/>
                <w:szCs w:val="24"/>
                <w:lang w:eastAsia="ru-RU"/>
              </w:rPr>
              <w:t>Меньера</w:t>
            </w:r>
            <w:proofErr w:type="spellEnd"/>
            <w:r w:rsidRPr="00423EDF">
              <w:rPr>
                <w:rFonts w:ascii="Times New Roman" w:hAnsi="Times New Roman"/>
                <w:sz w:val="24"/>
                <w:szCs w:val="24"/>
                <w:lang w:eastAsia="ru-RU"/>
              </w:rPr>
              <w:t>, лабиринтиты, вестибулярные кризы любой этиологии и др.)</w:t>
            </w:r>
            <w:r w:rsidRPr="00423E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Стойкое понижение слуха (3 и более месяца) любой этиологии, одно- или двустороннее (острота слуха: шепотная речь менее</w:t>
            </w:r>
            <w:proofErr w:type="gramEnd"/>
            <w:r w:rsidRPr="00423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423EDF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м</w:t>
              </w:r>
            </w:smartTag>
            <w:r w:rsidRPr="00423ED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423E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5) Ограничение поля зрения более</w:t>
            </w:r>
            <w:proofErr w:type="gramStart"/>
            <w:r w:rsidRPr="00423ED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23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чем на 20</w:t>
            </w:r>
            <w:r w:rsidRPr="00423ED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23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любому из меридианов</w:t>
            </w:r>
            <w:r w:rsidRPr="00423ED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6) Беременность и период лактации</w:t>
            </w:r>
          </w:p>
        </w:tc>
      </w:tr>
    </w:tbl>
    <w:p w:rsidR="004C2FFD" w:rsidRDefault="004C2FFD" w:rsidP="004C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586A" w:rsidRDefault="00B02D39" w:rsidP="004C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EDF">
        <w:rPr>
          <w:rFonts w:ascii="Times New Roman" w:hAnsi="Times New Roman"/>
          <w:b/>
          <w:sz w:val="28"/>
          <w:szCs w:val="28"/>
        </w:rPr>
        <w:t>Перечень медици</w:t>
      </w:r>
      <w:r w:rsidR="00D4586A">
        <w:rPr>
          <w:rFonts w:ascii="Times New Roman" w:hAnsi="Times New Roman"/>
          <w:b/>
          <w:sz w:val="28"/>
          <w:szCs w:val="28"/>
        </w:rPr>
        <w:t>нских противопоказаний к работе</w:t>
      </w:r>
    </w:p>
    <w:p w:rsidR="00B02D39" w:rsidRDefault="00B02D39" w:rsidP="00AC15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3EDF">
        <w:rPr>
          <w:rFonts w:ascii="Times New Roman" w:hAnsi="Times New Roman"/>
          <w:b/>
          <w:sz w:val="28"/>
          <w:szCs w:val="28"/>
        </w:rPr>
        <w:t>и производственному обучению подростков</w:t>
      </w:r>
      <w:r w:rsidRPr="00AC1534">
        <w:rPr>
          <w:rFonts w:ascii="Times New Roman" w:hAnsi="Times New Roman"/>
          <w:b/>
          <w:sz w:val="20"/>
          <w:szCs w:val="20"/>
        </w:rPr>
        <w:t xml:space="preserve">.     </w:t>
      </w:r>
    </w:p>
    <w:p w:rsidR="00B02D39" w:rsidRDefault="00B02D39" w:rsidP="00AC153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C1534">
        <w:rPr>
          <w:rFonts w:ascii="Times New Roman" w:hAnsi="Times New Roman"/>
          <w:b/>
          <w:sz w:val="20"/>
          <w:szCs w:val="20"/>
        </w:rPr>
        <w:t xml:space="preserve">                                     </w:t>
      </w:r>
      <w:r w:rsidRPr="007F49A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С</w:t>
      </w:r>
      <w:r w:rsidRPr="007F49A9">
        <w:rPr>
          <w:rFonts w:ascii="Times New Roman" w:hAnsi="Times New Roman"/>
          <w:sz w:val="20"/>
          <w:szCs w:val="20"/>
        </w:rPr>
        <w:t>борник 1,3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C1534">
        <w:rPr>
          <w:rFonts w:ascii="Times New Roman" w:hAnsi="Times New Roman"/>
          <w:bCs/>
          <w:kern w:val="36"/>
          <w:sz w:val="20"/>
          <w:szCs w:val="20"/>
          <w:lang w:eastAsia="ru-RU"/>
        </w:rPr>
        <w:t>Переч</w:t>
      </w:r>
      <w:r>
        <w:rPr>
          <w:rFonts w:ascii="Times New Roman" w:hAnsi="Times New Roman"/>
          <w:bCs/>
          <w:kern w:val="36"/>
          <w:sz w:val="20"/>
          <w:szCs w:val="20"/>
          <w:lang w:eastAsia="ru-RU"/>
        </w:rPr>
        <w:t>е</w:t>
      </w:r>
      <w:r w:rsidRPr="00AC1534">
        <w:rPr>
          <w:rFonts w:ascii="Times New Roman" w:hAnsi="Times New Roman"/>
          <w:bCs/>
          <w:kern w:val="36"/>
          <w:sz w:val="20"/>
          <w:szCs w:val="20"/>
          <w:lang w:eastAsia="ru-RU"/>
        </w:rPr>
        <w:t>н</w:t>
      </w:r>
      <w:r>
        <w:rPr>
          <w:rFonts w:ascii="Times New Roman" w:hAnsi="Times New Roman"/>
          <w:bCs/>
          <w:kern w:val="36"/>
          <w:sz w:val="20"/>
          <w:szCs w:val="20"/>
          <w:lang w:eastAsia="ru-RU"/>
        </w:rPr>
        <w:t>ь</w:t>
      </w:r>
      <w:r w:rsidRPr="00AC1534">
        <w:rPr>
          <w:rFonts w:ascii="Times New Roman" w:hAnsi="Times New Roman"/>
          <w:bCs/>
          <w:kern w:val="36"/>
          <w:sz w:val="20"/>
          <w:szCs w:val="20"/>
          <w:lang w:eastAsia="ru-RU"/>
        </w:rPr>
        <w:t xml:space="preserve"> медицинских противопоказаний к приему абитуриентов в средние</w:t>
      </w:r>
      <w:r>
        <w:rPr>
          <w:rFonts w:ascii="Times New Roman" w:hAnsi="Times New Roman"/>
          <w:bCs/>
          <w:kern w:val="36"/>
          <w:sz w:val="20"/>
          <w:szCs w:val="20"/>
          <w:lang w:eastAsia="ru-RU"/>
        </w:rPr>
        <w:t xml:space="preserve"> </w:t>
      </w:r>
      <w:r w:rsidRPr="00AC1534">
        <w:rPr>
          <w:rFonts w:ascii="Times New Roman" w:hAnsi="Times New Roman"/>
          <w:bCs/>
          <w:kern w:val="36"/>
          <w:sz w:val="20"/>
          <w:szCs w:val="20"/>
          <w:lang w:eastAsia="ru-RU"/>
        </w:rPr>
        <w:t>специальные учебные заведения, Минздрав СССР и Мин</w:t>
      </w:r>
      <w:r>
        <w:rPr>
          <w:rFonts w:ascii="Times New Roman" w:hAnsi="Times New Roman"/>
          <w:bCs/>
          <w:kern w:val="36"/>
          <w:sz w:val="20"/>
          <w:szCs w:val="20"/>
          <w:lang w:eastAsia="ru-RU"/>
        </w:rPr>
        <w:t>исте</w:t>
      </w:r>
      <w:r w:rsidRPr="00AC1534">
        <w:rPr>
          <w:rFonts w:ascii="Times New Roman" w:hAnsi="Times New Roman"/>
          <w:bCs/>
          <w:kern w:val="36"/>
          <w:sz w:val="20"/>
          <w:szCs w:val="20"/>
          <w:lang w:eastAsia="ru-RU"/>
        </w:rPr>
        <w:t xml:space="preserve">рство высшего и среднего специального образования </w:t>
      </w:r>
      <w:r>
        <w:rPr>
          <w:rFonts w:ascii="Times New Roman" w:hAnsi="Times New Roman"/>
          <w:bCs/>
          <w:kern w:val="36"/>
          <w:sz w:val="20"/>
          <w:szCs w:val="20"/>
          <w:lang w:eastAsia="ru-RU"/>
        </w:rPr>
        <w:t>СССР,</w:t>
      </w:r>
      <w:r w:rsidRPr="00AC1534">
        <w:rPr>
          <w:rFonts w:ascii="Times New Roman" w:hAnsi="Times New Roman"/>
          <w:bCs/>
          <w:kern w:val="36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70 г"/>
        </w:smartTagPr>
        <w:r w:rsidRPr="00AC1534">
          <w:rPr>
            <w:rFonts w:ascii="Times New Roman" w:hAnsi="Times New Roman"/>
            <w:bCs/>
            <w:kern w:val="36"/>
            <w:sz w:val="20"/>
            <w:szCs w:val="20"/>
            <w:lang w:eastAsia="ru-RU"/>
          </w:rPr>
          <w:t>1970 г</w:t>
        </w:r>
      </w:smartTag>
      <w:r w:rsidRPr="00AC1534">
        <w:rPr>
          <w:rFonts w:ascii="Times New Roman" w:hAnsi="Times New Roman"/>
          <w:bCs/>
          <w:kern w:val="36"/>
          <w:sz w:val="20"/>
          <w:szCs w:val="20"/>
          <w:lang w:eastAsia="ru-RU"/>
        </w:rPr>
        <w:t>.</w:t>
      </w:r>
      <w:r w:rsidRPr="00AC1534">
        <w:rPr>
          <w:rFonts w:ascii="Times New Roman" w:hAnsi="Times New Roman"/>
          <w:b/>
          <w:sz w:val="20"/>
          <w:szCs w:val="20"/>
        </w:rPr>
        <w:t>)</w:t>
      </w:r>
    </w:p>
    <w:p w:rsidR="00D4586A" w:rsidRPr="00AC1534" w:rsidRDefault="00D4586A" w:rsidP="00AC153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116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3"/>
        <w:gridCol w:w="4235"/>
        <w:gridCol w:w="3119"/>
        <w:gridCol w:w="3333"/>
      </w:tblGrid>
      <w:tr w:rsidR="00B02D39" w:rsidRPr="00AC1534" w:rsidTr="00AC1534">
        <w:trPr>
          <w:trHeight w:val="67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514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5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C15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C15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514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5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Заболевание или функциональное отклонение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5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Противопоказанные факторы производственной среды и трудового процесса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514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5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Профессии</w:t>
            </w:r>
          </w:p>
        </w:tc>
      </w:tr>
      <w:tr w:rsidR="00B02D39" w:rsidRPr="00AC1534" w:rsidTr="00AC1534">
        <w:trPr>
          <w:trHeight w:val="59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Глухота на оба уха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Работа, требующая хорошего слуха или общения с людьми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Противопоказано для всех профессий</w:t>
            </w:r>
          </w:p>
        </w:tc>
      </w:tr>
      <w:tr w:rsidR="00B02D39" w:rsidRPr="00AC1534" w:rsidTr="00AC1534">
        <w:trPr>
          <w:trHeight w:val="1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Стойкое понижение слуха на оба уха - шёпотная речь слышна на расстоянии  1м. и ближе, разговорная речь не менее 2м. Резкая степень тугоухости, </w:t>
            </w:r>
            <w:proofErr w:type="spellStart"/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коррегирующаяся</w:t>
            </w:r>
            <w:proofErr w:type="spellEnd"/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слуховым аппаратом.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Работа, требующая хорошего слуха; повышенные уровни интенсивности шума и вибрации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Противопоказано для всех профессий</w:t>
            </w:r>
          </w:p>
        </w:tc>
      </w:tr>
      <w:tr w:rsidR="00B02D39" w:rsidRPr="00AC1534" w:rsidTr="00AC1534">
        <w:trPr>
          <w:trHeight w:val="96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Стойкое понижение слуха на оба уха - шёпотная речь слышна на расстоянии от 1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AC1534">
                <w:rPr>
                  <w:rFonts w:ascii="Times New Roman" w:hAnsi="Times New Roman"/>
                  <w:color w:val="000000"/>
                  <w:sz w:val="24"/>
                  <w:szCs w:val="24"/>
                </w:rPr>
                <w:t>3 м</w:t>
              </w:r>
            </w:smartTag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Работа, требующая хорошего слуха; повышенные уровни интенсивности шума и вибрации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Противопоказано для всех профессий</w:t>
            </w:r>
          </w:p>
        </w:tc>
      </w:tr>
      <w:tr w:rsidR="00B02D39" w:rsidRPr="00AC1534" w:rsidTr="00AC1534">
        <w:trPr>
          <w:trHeight w:val="193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Стойкое понижение слуха на оба уха - шёпотная речь слышна на расстоянии от 3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AC1534">
                <w:rPr>
                  <w:rFonts w:ascii="Times New Roman" w:hAnsi="Times New Roman"/>
                  <w:color w:val="000000"/>
                  <w:sz w:val="24"/>
                  <w:szCs w:val="24"/>
                </w:rPr>
                <w:t>5 м</w:t>
              </w:r>
            </w:smartTag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или значительное понижение слуха на одно ухо - шёпотная речь слышна на расстоянии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AC1534">
                <w:rPr>
                  <w:rFonts w:ascii="Times New Roman" w:hAnsi="Times New Roman"/>
                  <w:color w:val="000000"/>
                  <w:sz w:val="24"/>
                  <w:szCs w:val="24"/>
                </w:rPr>
                <w:t>3 м</w:t>
              </w:r>
            </w:smartTag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. и ближе - при нормальном слухе на другое ухо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Работа, требующая хорошего слуха; повышенные уровни интенсивности шума и вибрации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Противопоказано для всех профессий, кроме: </w:t>
            </w:r>
            <w:proofErr w:type="spellStart"/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электрогазосварщик</w:t>
            </w:r>
            <w:proofErr w:type="spellEnd"/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, слесарь-ремонтник, слесар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ремонту и обслуживанию автомобилей, станочник широкого профиля, наладчик автоматических линий</w:t>
            </w:r>
          </w:p>
        </w:tc>
      </w:tr>
      <w:tr w:rsidR="00B02D39" w:rsidRPr="00AC1534" w:rsidTr="00AC1534">
        <w:trPr>
          <w:trHeight w:val="90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остроты зрения с коррекцией до 0,4 на лучшем и от 0,4 до 0,1 на худшем глазу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Работы, связанные с повышенным напряжением зрения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Противопоказано для всех профессий</w:t>
            </w:r>
          </w:p>
        </w:tc>
      </w:tr>
      <w:tr w:rsidR="00B02D39" w:rsidRPr="00AC1534" w:rsidTr="00AC1534">
        <w:trPr>
          <w:trHeight w:val="856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остроты зрения с коррекцией до 0,5 на лучшем и от 0,5 до 0,2 на худшем глазу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Работы, связанные с повышенным напряжением зрения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Противопоказано для всех профессий</w:t>
            </w:r>
          </w:p>
        </w:tc>
      </w:tr>
      <w:tr w:rsidR="00B02D39" w:rsidRPr="00AC1534" w:rsidTr="00AC1534">
        <w:trPr>
          <w:trHeight w:val="886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остроты зрения с коррекцией до 0,6 на лучшем и от 0,6 до 0,2 на худшем глазу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Работы, связанные с повышенным напряжением зрения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Противопоказано для всех профессий, кроме: станочник широкого профиля, наладчик автоматических линий</w:t>
            </w:r>
          </w:p>
        </w:tc>
      </w:tr>
      <w:tr w:rsidR="00B02D39" w:rsidRPr="00AC1534" w:rsidTr="00AC1534">
        <w:trPr>
          <w:trHeight w:val="105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остроты зрения с коррекцией до 0,7 на лучшем и от 0,7 до 0,4 на худшем глазу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Работы, связанные с повышенным напряжением зрения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Противопоказано для  профессий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кроме</w:t>
            </w: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: электромонтёр по ремонту и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бслуживанию электрооборудования</w:t>
            </w: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2D39" w:rsidRPr="00AC1534" w:rsidTr="00AC1534">
        <w:trPr>
          <w:trHeight w:val="52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остроты зрения с коррекцией от 0,9 до 0,8 на худшем глазу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Прецизионные работы особо высокой точности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препятствует для всех профессий </w:t>
            </w:r>
          </w:p>
        </w:tc>
      </w:tr>
      <w:tr w:rsidR="00B02D39" w:rsidRPr="00AC1534" w:rsidTr="00AC1534">
        <w:trPr>
          <w:trHeight w:val="111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Расстройства цветоощущения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Работы, связанные с необходимостью различения цветов и цветочных сигналов, колориметрией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39" w:rsidRPr="00AC1534" w:rsidRDefault="00B02D39" w:rsidP="00AC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534">
              <w:rPr>
                <w:rFonts w:ascii="Times New Roman" w:hAnsi="Times New Roman"/>
                <w:color w:val="000000"/>
                <w:sz w:val="24"/>
                <w:szCs w:val="24"/>
              </w:rPr>
              <w:t>Не препятствует для всех профессий, кроме: автомеханик, станочник широкого профиля</w:t>
            </w:r>
          </w:p>
        </w:tc>
      </w:tr>
    </w:tbl>
    <w:p w:rsidR="00B02D39" w:rsidRDefault="00B02D39" w:rsidP="00423EDF">
      <w:pPr>
        <w:ind w:firstLine="708"/>
        <w:rPr>
          <w:rFonts w:ascii="Times New Roman" w:hAnsi="Times New Roman"/>
          <w:sz w:val="28"/>
          <w:szCs w:val="28"/>
        </w:rPr>
      </w:pPr>
    </w:p>
    <w:p w:rsidR="004C2FFD" w:rsidRPr="00144F75" w:rsidRDefault="00B02D39" w:rsidP="004C2FFD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6F52" w:rsidRPr="003F0F23" w:rsidRDefault="00756F52" w:rsidP="00756F52">
      <w:pPr>
        <w:pStyle w:val="a4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F0F2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lastRenderedPageBreak/>
        <w:t>ПЕРЕЧЕ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НЬ МЕДИЦИНСКИХ ПРОТИВОПОКАЗАНИЙ, КОТОРЫЙ НЕОБХОДИМО УЧИТЫВАТЬ ПРИ ВЫБОРЕ ПРОФЕССИИ</w:t>
      </w:r>
    </w:p>
    <w:p w:rsidR="00756F52" w:rsidRPr="00423EDF" w:rsidRDefault="00756F52" w:rsidP="00756F5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4C2FFD">
        <w:rPr>
          <w:rFonts w:ascii="Times New Roman" w:hAnsi="Times New Roman"/>
          <w:sz w:val="28"/>
          <w:szCs w:val="28"/>
          <w:u w:val="single"/>
        </w:rPr>
        <w:t xml:space="preserve">Работа </w:t>
      </w:r>
      <w:r w:rsidRPr="004C2FFD">
        <w:rPr>
          <w:rFonts w:ascii="Times New Roman" w:hAnsi="Times New Roman"/>
          <w:b/>
          <w:sz w:val="28"/>
          <w:szCs w:val="28"/>
          <w:u w:val="single"/>
        </w:rPr>
        <w:t>Сварщика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4C2FFD">
        <w:rPr>
          <w:rFonts w:ascii="Times New Roman" w:hAnsi="Times New Roman"/>
          <w:sz w:val="28"/>
          <w:szCs w:val="28"/>
          <w:u w:val="single"/>
        </w:rPr>
        <w:t>не рекомендуется</w:t>
      </w:r>
      <w:r w:rsidRPr="00AC1534">
        <w:rPr>
          <w:rFonts w:ascii="Times New Roman" w:hAnsi="Times New Roman"/>
          <w:sz w:val="28"/>
          <w:szCs w:val="28"/>
          <w:u w:val="single"/>
        </w:rPr>
        <w:t xml:space="preserve"> людям с заболеваниями</w:t>
      </w:r>
      <w:r w:rsidRPr="00423EDF">
        <w:rPr>
          <w:rFonts w:ascii="Times New Roman" w:hAnsi="Times New Roman"/>
          <w:sz w:val="28"/>
          <w:szCs w:val="28"/>
        </w:rPr>
        <w:t xml:space="preserve">: </w:t>
      </w:r>
    </w:p>
    <w:p w:rsidR="00756F52" w:rsidRPr="00423EDF" w:rsidRDefault="00756F52" w:rsidP="00756F5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3EDF">
        <w:rPr>
          <w:rFonts w:ascii="Times New Roman" w:hAnsi="Times New Roman"/>
          <w:sz w:val="28"/>
          <w:szCs w:val="28"/>
          <w:lang w:eastAsia="ru-RU"/>
        </w:rPr>
        <w:t>гипертоническая болезнь;</w:t>
      </w:r>
    </w:p>
    <w:p w:rsidR="00756F52" w:rsidRPr="00423EDF" w:rsidRDefault="00756F52" w:rsidP="00756F5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3EDF">
        <w:rPr>
          <w:rFonts w:ascii="Times New Roman" w:hAnsi="Times New Roman"/>
          <w:sz w:val="28"/>
          <w:szCs w:val="28"/>
        </w:rPr>
        <w:t xml:space="preserve">дыхательных органов, </w:t>
      </w:r>
      <w:r w:rsidRPr="00423EDF">
        <w:rPr>
          <w:rFonts w:ascii="Times New Roman" w:hAnsi="Times New Roman"/>
          <w:sz w:val="28"/>
          <w:szCs w:val="28"/>
          <w:lang w:eastAsia="ru-RU"/>
        </w:rPr>
        <w:t>бронхиальная астма;</w:t>
      </w:r>
    </w:p>
    <w:p w:rsidR="00756F52" w:rsidRPr="00423EDF" w:rsidRDefault="00756F52" w:rsidP="00756F5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3EDF">
        <w:rPr>
          <w:rFonts w:ascii="Times New Roman" w:hAnsi="Times New Roman"/>
          <w:sz w:val="28"/>
          <w:szCs w:val="28"/>
          <w:lang w:eastAsia="ru-RU"/>
        </w:rPr>
        <w:t>заболевания опорно-двигательного аппарата</w:t>
      </w:r>
      <w:r w:rsidRPr="00423EDF">
        <w:rPr>
          <w:rFonts w:ascii="Times New Roman" w:hAnsi="Times New Roman"/>
          <w:sz w:val="28"/>
          <w:szCs w:val="28"/>
        </w:rPr>
        <w:t xml:space="preserve"> (радикулит, остеохондроз)</w:t>
      </w:r>
      <w:r w:rsidRPr="00423EDF">
        <w:rPr>
          <w:rFonts w:ascii="Times New Roman" w:hAnsi="Times New Roman"/>
          <w:sz w:val="28"/>
          <w:szCs w:val="28"/>
          <w:lang w:eastAsia="ru-RU"/>
        </w:rPr>
        <w:t>;</w:t>
      </w:r>
    </w:p>
    <w:p w:rsidR="00756F52" w:rsidRPr="00423EDF" w:rsidRDefault="00756F52" w:rsidP="00756F5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3EDF">
        <w:rPr>
          <w:rFonts w:ascii="Times New Roman" w:hAnsi="Times New Roman"/>
          <w:sz w:val="28"/>
          <w:szCs w:val="28"/>
          <w:lang w:eastAsia="ru-RU"/>
        </w:rPr>
        <w:t>ревматизм;</w:t>
      </w:r>
    </w:p>
    <w:p w:rsidR="00756F52" w:rsidRPr="00423EDF" w:rsidRDefault="00756F52" w:rsidP="00756F5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3EDF">
        <w:rPr>
          <w:rFonts w:ascii="Times New Roman" w:hAnsi="Times New Roman"/>
          <w:sz w:val="28"/>
          <w:szCs w:val="28"/>
          <w:lang w:eastAsia="ru-RU"/>
        </w:rPr>
        <w:t>заболевания органов зрения;</w:t>
      </w:r>
    </w:p>
    <w:p w:rsidR="00756F52" w:rsidRPr="00423EDF" w:rsidRDefault="00756F52" w:rsidP="00756F5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3EDF">
        <w:rPr>
          <w:rFonts w:ascii="Times New Roman" w:hAnsi="Times New Roman"/>
          <w:sz w:val="28"/>
          <w:szCs w:val="28"/>
          <w:lang w:eastAsia="ru-RU"/>
        </w:rPr>
        <w:t>тремор рук;</w:t>
      </w:r>
    </w:p>
    <w:p w:rsidR="00756F52" w:rsidRPr="00423EDF" w:rsidRDefault="00756F52" w:rsidP="00756F5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3EDF">
        <w:rPr>
          <w:rFonts w:ascii="Times New Roman" w:hAnsi="Times New Roman"/>
          <w:sz w:val="28"/>
          <w:szCs w:val="28"/>
          <w:lang w:eastAsia="ru-RU"/>
        </w:rPr>
        <w:t>нарушение координации движений</w:t>
      </w:r>
      <w:r w:rsidRPr="00423EDF">
        <w:rPr>
          <w:rFonts w:ascii="Times New Roman" w:hAnsi="Times New Roman"/>
          <w:sz w:val="28"/>
          <w:szCs w:val="28"/>
        </w:rPr>
        <w:t>;</w:t>
      </w:r>
    </w:p>
    <w:p w:rsidR="00756F52" w:rsidRPr="00423EDF" w:rsidRDefault="00756F52" w:rsidP="00756F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DF">
        <w:rPr>
          <w:rFonts w:ascii="Times New Roman" w:hAnsi="Times New Roman"/>
          <w:sz w:val="28"/>
          <w:szCs w:val="28"/>
        </w:rPr>
        <w:t>психические недуги и расстройства нервной системы,</w:t>
      </w:r>
    </w:p>
    <w:p w:rsidR="00756F52" w:rsidRPr="00423EDF" w:rsidRDefault="00756F52" w:rsidP="00756F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DF">
        <w:rPr>
          <w:rFonts w:ascii="Times New Roman" w:hAnsi="Times New Roman"/>
          <w:sz w:val="28"/>
          <w:szCs w:val="28"/>
        </w:rPr>
        <w:t>аллергия.</w:t>
      </w:r>
    </w:p>
    <w:p w:rsidR="00756F52" w:rsidRPr="00AC1534" w:rsidRDefault="00756F52" w:rsidP="00756F5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6F52" w:rsidRPr="00423EDF" w:rsidRDefault="00756F52" w:rsidP="00756F5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C1534">
        <w:rPr>
          <w:rFonts w:ascii="Times New Roman" w:hAnsi="Times New Roman"/>
          <w:sz w:val="28"/>
          <w:szCs w:val="28"/>
          <w:u w:val="single"/>
        </w:rPr>
        <w:t xml:space="preserve">Работа </w:t>
      </w:r>
      <w:r w:rsidRPr="00AC1534">
        <w:rPr>
          <w:rFonts w:ascii="Times New Roman" w:hAnsi="Times New Roman"/>
          <w:b/>
          <w:sz w:val="28"/>
          <w:szCs w:val="28"/>
          <w:u w:val="single"/>
        </w:rPr>
        <w:t xml:space="preserve">Станочника (металлообработка) </w:t>
      </w:r>
      <w:r w:rsidRPr="00AC1534">
        <w:rPr>
          <w:rFonts w:ascii="Times New Roman" w:hAnsi="Times New Roman"/>
          <w:sz w:val="28"/>
          <w:szCs w:val="28"/>
          <w:u w:val="single"/>
        </w:rPr>
        <w:t>не рекомендуется людям с заболеваниями</w:t>
      </w:r>
      <w:r w:rsidRPr="00423EDF">
        <w:rPr>
          <w:rFonts w:ascii="Times New Roman" w:hAnsi="Times New Roman"/>
          <w:sz w:val="28"/>
          <w:szCs w:val="28"/>
        </w:rPr>
        <w:t xml:space="preserve">: </w:t>
      </w:r>
    </w:p>
    <w:p w:rsidR="00756F52" w:rsidRPr="00423EDF" w:rsidRDefault="00756F52" w:rsidP="00756F5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сердечнососудистой системы </w:t>
      </w:r>
      <w:r w:rsidRPr="00423EDF">
        <w:rPr>
          <w:rFonts w:ascii="Times New Roman" w:hAnsi="Times New Roman"/>
          <w:sz w:val="28"/>
          <w:szCs w:val="28"/>
        </w:rPr>
        <w:t xml:space="preserve"> (пороки сердца, сердечная недостаточность и др.); </w:t>
      </w:r>
    </w:p>
    <w:p w:rsidR="00756F52" w:rsidRPr="00423EDF" w:rsidRDefault="00756F52" w:rsidP="00756F5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3EDF">
        <w:rPr>
          <w:rFonts w:ascii="Times New Roman" w:hAnsi="Times New Roman"/>
          <w:sz w:val="28"/>
          <w:szCs w:val="28"/>
        </w:rPr>
        <w:t xml:space="preserve">органов пищеварения (язвенная болезнь, хронический гастрит и др.); </w:t>
      </w:r>
    </w:p>
    <w:p w:rsidR="00756F52" w:rsidRPr="00423EDF" w:rsidRDefault="00756F52" w:rsidP="00756F5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3EDF">
        <w:rPr>
          <w:rFonts w:ascii="Times New Roman" w:hAnsi="Times New Roman"/>
          <w:sz w:val="28"/>
          <w:szCs w:val="28"/>
        </w:rPr>
        <w:t xml:space="preserve">опорно-двигательного аппарата (хронический ревматизм, деформации грудной клетки и др.); </w:t>
      </w:r>
    </w:p>
    <w:p w:rsidR="00756F52" w:rsidRPr="00E55779" w:rsidRDefault="00756F52" w:rsidP="00756F5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5779">
        <w:rPr>
          <w:rFonts w:ascii="Times New Roman" w:hAnsi="Times New Roman"/>
          <w:sz w:val="28"/>
          <w:szCs w:val="28"/>
        </w:rPr>
        <w:t xml:space="preserve">нервной системы (обмороки, болезнь </w:t>
      </w:r>
      <w:proofErr w:type="spellStart"/>
      <w:r w:rsidRPr="00E55779">
        <w:rPr>
          <w:rFonts w:ascii="Times New Roman" w:hAnsi="Times New Roman"/>
          <w:sz w:val="28"/>
          <w:szCs w:val="28"/>
        </w:rPr>
        <w:t>Меньера</w:t>
      </w:r>
      <w:proofErr w:type="spellEnd"/>
      <w:proofErr w:type="gramStart"/>
      <w:r w:rsidRPr="00E55779">
        <w:rPr>
          <w:rFonts w:ascii="Times New Roman" w:hAnsi="Times New Roman"/>
          <w:sz w:val="28"/>
          <w:szCs w:val="28"/>
        </w:rPr>
        <w:t xml:space="preserve"> </w:t>
      </w:r>
      <w:r w:rsidRPr="00E55779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E55779">
        <w:rPr>
          <w:rFonts w:ascii="Times New Roman" w:hAnsi="Times New Roman"/>
          <w:sz w:val="28"/>
          <w:szCs w:val="28"/>
          <w:lang w:eastAsia="ru-RU"/>
        </w:rPr>
        <w:t xml:space="preserve"> нарушение функции вестибулярного анализатора любой этиологии</w:t>
      </w:r>
      <w:r w:rsidRPr="00E55779">
        <w:rPr>
          <w:rFonts w:ascii="Times New Roman" w:hAnsi="Times New Roman"/>
          <w:sz w:val="28"/>
          <w:szCs w:val="28"/>
        </w:rPr>
        <w:t xml:space="preserve">  и др.); </w:t>
      </w:r>
    </w:p>
    <w:p w:rsidR="00756F52" w:rsidRPr="00423EDF" w:rsidRDefault="00756F52" w:rsidP="00756F5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3EDF">
        <w:rPr>
          <w:rFonts w:ascii="Times New Roman" w:hAnsi="Times New Roman"/>
          <w:sz w:val="28"/>
          <w:szCs w:val="28"/>
        </w:rPr>
        <w:t xml:space="preserve">органов зрения (пониженные острота зрения и цветоразличение, нарушение </w:t>
      </w:r>
      <w:proofErr w:type="spellStart"/>
      <w:r w:rsidRPr="00423EDF">
        <w:rPr>
          <w:rFonts w:ascii="Times New Roman" w:hAnsi="Times New Roman"/>
          <w:sz w:val="28"/>
          <w:szCs w:val="28"/>
        </w:rPr>
        <w:t>бинокулярности</w:t>
      </w:r>
      <w:proofErr w:type="spellEnd"/>
      <w:r w:rsidRPr="00423EDF">
        <w:rPr>
          <w:rFonts w:ascii="Times New Roman" w:hAnsi="Times New Roman"/>
          <w:sz w:val="28"/>
          <w:szCs w:val="28"/>
        </w:rPr>
        <w:t xml:space="preserve"> и др.); </w:t>
      </w:r>
    </w:p>
    <w:p w:rsidR="00756F52" w:rsidRPr="00423EDF" w:rsidRDefault="00756F52" w:rsidP="00756F5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3EDF">
        <w:rPr>
          <w:rFonts w:ascii="Times New Roman" w:hAnsi="Times New Roman"/>
          <w:sz w:val="28"/>
          <w:szCs w:val="28"/>
        </w:rPr>
        <w:t xml:space="preserve">органов слуха (пониженная острота слуха); </w:t>
      </w:r>
    </w:p>
    <w:p w:rsidR="00756F52" w:rsidRPr="00423EDF" w:rsidRDefault="00756F52" w:rsidP="00756F5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3EDF">
        <w:rPr>
          <w:rFonts w:ascii="Times New Roman" w:hAnsi="Times New Roman"/>
          <w:sz w:val="28"/>
          <w:szCs w:val="28"/>
        </w:rPr>
        <w:t>кожи с локализацией на кистях рук (экзема и др.).</w:t>
      </w:r>
    </w:p>
    <w:p w:rsidR="00756F52" w:rsidRPr="00AC1534" w:rsidRDefault="00756F52" w:rsidP="00756F52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756F52" w:rsidRPr="00AC1534" w:rsidRDefault="00756F52" w:rsidP="00756F52">
      <w:pPr>
        <w:spacing w:after="0" w:line="240" w:lineRule="auto"/>
        <w:ind w:left="720"/>
        <w:rPr>
          <w:rFonts w:ascii="Times New Roman" w:hAnsi="Times New Roman"/>
          <w:sz w:val="28"/>
          <w:szCs w:val="28"/>
          <w:u w:val="single"/>
        </w:rPr>
      </w:pPr>
      <w:r w:rsidRPr="003F0F23">
        <w:rPr>
          <w:rFonts w:ascii="Times New Roman" w:hAnsi="Times New Roman"/>
          <w:sz w:val="28"/>
          <w:szCs w:val="28"/>
          <w:u w:val="single"/>
        </w:rPr>
        <w:t xml:space="preserve">Работа </w:t>
      </w:r>
      <w:r w:rsidRPr="003F0F23">
        <w:rPr>
          <w:rStyle w:val="a7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Наладчик</w:t>
      </w:r>
      <w:r>
        <w:rPr>
          <w:rStyle w:val="a7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а</w:t>
      </w:r>
      <w:r w:rsidRPr="003F0F23">
        <w:rPr>
          <w:rStyle w:val="a7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станков и оборудования</w:t>
      </w:r>
      <w:r w:rsidRPr="003F0F23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3F0F2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F0F23">
        <w:rPr>
          <w:rFonts w:ascii="Times New Roman" w:hAnsi="Times New Roman"/>
          <w:sz w:val="28"/>
          <w:szCs w:val="28"/>
          <w:u w:val="single"/>
        </w:rPr>
        <w:t>не рекомендуется</w:t>
      </w:r>
      <w:r w:rsidRPr="00AC1534">
        <w:rPr>
          <w:rFonts w:ascii="Times New Roman" w:hAnsi="Times New Roman"/>
          <w:sz w:val="28"/>
          <w:szCs w:val="28"/>
          <w:u w:val="single"/>
        </w:rPr>
        <w:t xml:space="preserve"> людям с заболеваниями: </w:t>
      </w:r>
    </w:p>
    <w:p w:rsidR="00756F52" w:rsidRPr="00756F52" w:rsidRDefault="00756F52" w:rsidP="00756F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6F52">
        <w:rPr>
          <w:rFonts w:ascii="Times New Roman" w:hAnsi="Times New Roman"/>
          <w:sz w:val="28"/>
          <w:szCs w:val="28"/>
          <w:lang w:eastAsia="ru-RU"/>
        </w:rPr>
        <w:t>органов дыхания (туберкулёз и др.);</w:t>
      </w:r>
    </w:p>
    <w:p w:rsidR="00756F52" w:rsidRPr="00756F52" w:rsidRDefault="00756F52" w:rsidP="00756F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6F52">
        <w:rPr>
          <w:rFonts w:ascii="Times New Roman" w:hAnsi="Times New Roman"/>
          <w:sz w:val="28"/>
          <w:szCs w:val="28"/>
          <w:lang w:eastAsia="ru-RU"/>
        </w:rPr>
        <w:t>сердечнососудистой и нервной системы (гипертония, обмороки, неврозы и др.);</w:t>
      </w:r>
    </w:p>
    <w:p w:rsidR="00756F52" w:rsidRPr="00756F52" w:rsidRDefault="00756F52" w:rsidP="00756F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6F52">
        <w:rPr>
          <w:rFonts w:ascii="Times New Roman" w:hAnsi="Times New Roman"/>
          <w:sz w:val="28"/>
          <w:szCs w:val="28"/>
          <w:lang w:eastAsia="ru-RU"/>
        </w:rPr>
        <w:t>нарушение функци</w:t>
      </w:r>
      <w:r w:rsidRPr="00756F52">
        <w:rPr>
          <w:rFonts w:ascii="Times New Roman" w:hAnsi="Times New Roman"/>
          <w:sz w:val="28"/>
          <w:szCs w:val="28"/>
        </w:rPr>
        <w:t>й опорно-двигательного аппарата (сколиоз, ревматизм  и др.);</w:t>
      </w:r>
    </w:p>
    <w:p w:rsidR="00756F52" w:rsidRPr="00756F52" w:rsidRDefault="00756F52" w:rsidP="00756F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6F52">
        <w:rPr>
          <w:rFonts w:ascii="Times New Roman" w:hAnsi="Times New Roman"/>
          <w:color w:val="000000"/>
          <w:sz w:val="28"/>
          <w:szCs w:val="28"/>
        </w:rPr>
        <w:t>снижение остроты зрения и слуха (учитывается степень);</w:t>
      </w:r>
    </w:p>
    <w:p w:rsidR="00756F52" w:rsidRPr="00756F52" w:rsidRDefault="00756F52" w:rsidP="00756F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6F52">
        <w:rPr>
          <w:rFonts w:ascii="Times New Roman" w:hAnsi="Times New Roman"/>
          <w:color w:val="000000"/>
          <w:sz w:val="28"/>
          <w:szCs w:val="28"/>
        </w:rPr>
        <w:t>заболевания кожи с локализацией на кистях рук (</w:t>
      </w:r>
      <w:proofErr w:type="spellStart"/>
      <w:r w:rsidRPr="00756F52">
        <w:rPr>
          <w:rFonts w:ascii="Times New Roman" w:hAnsi="Times New Roman"/>
          <w:color w:val="000000"/>
          <w:sz w:val="28"/>
          <w:szCs w:val="28"/>
        </w:rPr>
        <w:t>дермиты</w:t>
      </w:r>
      <w:proofErr w:type="spellEnd"/>
      <w:r w:rsidRPr="00756F52">
        <w:rPr>
          <w:rFonts w:ascii="Times New Roman" w:hAnsi="Times New Roman"/>
          <w:color w:val="000000"/>
          <w:sz w:val="28"/>
          <w:szCs w:val="28"/>
        </w:rPr>
        <w:t>, экзема и др.)</w:t>
      </w:r>
      <w:r w:rsidRPr="00756F52">
        <w:rPr>
          <w:rFonts w:ascii="Times New Roman" w:hAnsi="Times New Roman"/>
          <w:sz w:val="28"/>
          <w:szCs w:val="28"/>
          <w:lang w:eastAsia="ru-RU"/>
        </w:rPr>
        <w:t>;</w:t>
      </w:r>
    </w:p>
    <w:p w:rsidR="00756F52" w:rsidRPr="00756F52" w:rsidRDefault="00756F52" w:rsidP="00756F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6F52">
        <w:rPr>
          <w:rFonts w:ascii="Times New Roman" w:hAnsi="Times New Roman"/>
          <w:color w:val="000000"/>
          <w:sz w:val="28"/>
          <w:szCs w:val="28"/>
        </w:rPr>
        <w:t>аллергические реакции на пылевые компоненты органов зрения.  </w:t>
      </w:r>
    </w:p>
    <w:p w:rsidR="00756F52" w:rsidRPr="00756F52" w:rsidRDefault="00756F52" w:rsidP="00756F5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56F52" w:rsidRDefault="00756F52" w:rsidP="00756F5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4C2FFD">
        <w:rPr>
          <w:rFonts w:ascii="Times New Roman" w:hAnsi="Times New Roman"/>
          <w:sz w:val="28"/>
          <w:szCs w:val="28"/>
          <w:u w:val="single"/>
        </w:rPr>
        <w:t xml:space="preserve">Работа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Контролёра станочных и слесарных работ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4C2FFD">
        <w:rPr>
          <w:rFonts w:ascii="Times New Roman" w:hAnsi="Times New Roman"/>
          <w:sz w:val="28"/>
          <w:szCs w:val="28"/>
          <w:u w:val="single"/>
        </w:rPr>
        <w:t>не рекомендуется</w:t>
      </w:r>
      <w:r w:rsidRPr="00AC1534">
        <w:rPr>
          <w:rFonts w:ascii="Times New Roman" w:hAnsi="Times New Roman"/>
          <w:sz w:val="28"/>
          <w:szCs w:val="28"/>
          <w:u w:val="single"/>
        </w:rPr>
        <w:t xml:space="preserve"> людям </w:t>
      </w:r>
      <w:proofErr w:type="gramStart"/>
      <w:r w:rsidRPr="00AC1534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Pr="00AC153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756F52" w:rsidRPr="00423EDF" w:rsidRDefault="00756F52" w:rsidP="00756F5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C1534">
        <w:rPr>
          <w:rFonts w:ascii="Times New Roman" w:hAnsi="Times New Roman"/>
          <w:sz w:val="28"/>
          <w:szCs w:val="28"/>
          <w:u w:val="single"/>
        </w:rPr>
        <w:t>заболеваниями</w:t>
      </w:r>
      <w:r w:rsidRPr="00423EDF">
        <w:rPr>
          <w:rFonts w:ascii="Times New Roman" w:hAnsi="Times New Roman"/>
          <w:sz w:val="28"/>
          <w:szCs w:val="28"/>
        </w:rPr>
        <w:t xml:space="preserve">: </w:t>
      </w:r>
    </w:p>
    <w:p w:rsidR="00756F52" w:rsidRPr="00D95D4C" w:rsidRDefault="00756F52" w:rsidP="00756F5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5D4C">
        <w:rPr>
          <w:rFonts w:ascii="Times New Roman" w:hAnsi="Times New Roman"/>
          <w:sz w:val="28"/>
          <w:szCs w:val="28"/>
          <w:lang w:eastAsia="ru-RU"/>
        </w:rPr>
        <w:t>сердечнососудистой и нервной системы;</w:t>
      </w:r>
    </w:p>
    <w:p w:rsidR="00756F52" w:rsidRPr="00D95D4C" w:rsidRDefault="00756F52" w:rsidP="00756F5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3EDF">
        <w:rPr>
          <w:rFonts w:ascii="Times New Roman" w:hAnsi="Times New Roman"/>
          <w:sz w:val="28"/>
          <w:szCs w:val="28"/>
          <w:lang w:eastAsia="ru-RU"/>
        </w:rPr>
        <w:t>заболевания органов зрения</w:t>
      </w:r>
      <w:r w:rsidRPr="00D95D4C">
        <w:rPr>
          <w:rFonts w:ascii="Times New Roman" w:hAnsi="Times New Roman"/>
          <w:sz w:val="28"/>
          <w:szCs w:val="28"/>
          <w:lang w:eastAsia="ru-RU"/>
        </w:rPr>
        <w:t>;</w:t>
      </w:r>
    </w:p>
    <w:p w:rsidR="00756F52" w:rsidRPr="00D95D4C" w:rsidRDefault="00756F52" w:rsidP="00756F5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5D4C">
        <w:rPr>
          <w:rFonts w:ascii="Times New Roman" w:hAnsi="Times New Roman"/>
          <w:sz w:val="28"/>
          <w:szCs w:val="28"/>
          <w:lang w:eastAsia="ru-RU"/>
        </w:rPr>
        <w:t>тремор рук;</w:t>
      </w:r>
    </w:p>
    <w:p w:rsidR="00756F52" w:rsidRPr="00D95D4C" w:rsidRDefault="00756F52" w:rsidP="00756F5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5D4C">
        <w:rPr>
          <w:rFonts w:ascii="Times New Roman" w:hAnsi="Times New Roman"/>
          <w:sz w:val="28"/>
          <w:szCs w:val="28"/>
          <w:lang w:eastAsia="ru-RU"/>
        </w:rPr>
        <w:t>нарушение координации движений</w:t>
      </w:r>
      <w:r w:rsidRPr="00D95D4C">
        <w:rPr>
          <w:rFonts w:ascii="Times New Roman" w:hAnsi="Times New Roman"/>
          <w:sz w:val="28"/>
          <w:szCs w:val="28"/>
        </w:rPr>
        <w:t>;</w:t>
      </w:r>
    </w:p>
    <w:p w:rsidR="00756F52" w:rsidRPr="00D95D4C" w:rsidRDefault="00756F52" w:rsidP="00756F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D4C">
        <w:rPr>
          <w:rFonts w:ascii="Times New Roman" w:hAnsi="Times New Roman"/>
          <w:sz w:val="28"/>
          <w:szCs w:val="28"/>
        </w:rPr>
        <w:t>болезни суставов.</w:t>
      </w:r>
    </w:p>
    <w:p w:rsidR="00756F52" w:rsidRDefault="00756F52" w:rsidP="00756F5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</w:p>
    <w:p w:rsidR="00756F52" w:rsidRPr="004C2FFD" w:rsidRDefault="00756F52" w:rsidP="00756F5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4C2FFD">
        <w:rPr>
          <w:rFonts w:ascii="Times New Roman" w:hAnsi="Times New Roman"/>
          <w:sz w:val="28"/>
          <w:szCs w:val="28"/>
          <w:u w:val="single"/>
        </w:rPr>
        <w:t xml:space="preserve">Работа </w:t>
      </w:r>
      <w:r w:rsidRPr="004C2FFD">
        <w:rPr>
          <w:rFonts w:ascii="Times New Roman" w:hAnsi="Times New Roman"/>
          <w:b/>
          <w:sz w:val="28"/>
          <w:szCs w:val="28"/>
          <w:u w:val="single"/>
        </w:rPr>
        <w:t>Электромонтера по ремонту и обслуживанию электрооборудования</w:t>
      </w:r>
    </w:p>
    <w:p w:rsidR="00756F52" w:rsidRPr="00AC1534" w:rsidRDefault="00756F52" w:rsidP="00756F5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AC1534">
        <w:rPr>
          <w:rFonts w:ascii="Times New Roman" w:hAnsi="Times New Roman"/>
          <w:sz w:val="28"/>
          <w:szCs w:val="28"/>
          <w:u w:val="single"/>
        </w:rPr>
        <w:t xml:space="preserve"> не рекомендуется людям с заболеваниями:</w:t>
      </w:r>
    </w:p>
    <w:p w:rsidR="00756F52" w:rsidRPr="00423EDF" w:rsidRDefault="00756F52" w:rsidP="00756F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сердечно</w:t>
      </w:r>
      <w:r w:rsidRPr="00423EDF">
        <w:rPr>
          <w:rFonts w:ascii="Times New Roman" w:hAnsi="Times New Roman"/>
          <w:sz w:val="28"/>
          <w:szCs w:val="28"/>
        </w:rPr>
        <w:t xml:space="preserve">сосудистой системы (гипертония, сердечная недостаточность и др.); </w:t>
      </w:r>
    </w:p>
    <w:p w:rsidR="00756F52" w:rsidRPr="00423EDF" w:rsidRDefault="00756F52" w:rsidP="00756F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3EDF">
        <w:rPr>
          <w:rFonts w:ascii="Times New Roman" w:hAnsi="Times New Roman"/>
          <w:sz w:val="28"/>
          <w:szCs w:val="28"/>
        </w:rPr>
        <w:t>опорно-двигательного аппа</w:t>
      </w:r>
      <w:r>
        <w:rPr>
          <w:rFonts w:ascii="Times New Roman" w:hAnsi="Times New Roman"/>
          <w:sz w:val="28"/>
          <w:szCs w:val="28"/>
        </w:rPr>
        <w:t xml:space="preserve">рата; нервной системы (обмороки, болезнь </w:t>
      </w:r>
      <w:proofErr w:type="spellStart"/>
      <w:r>
        <w:rPr>
          <w:rFonts w:ascii="Times New Roman" w:hAnsi="Times New Roman"/>
          <w:sz w:val="28"/>
          <w:szCs w:val="28"/>
        </w:rPr>
        <w:t>Меньера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423EDF">
        <w:rPr>
          <w:rFonts w:ascii="Times New Roman" w:hAnsi="Times New Roman"/>
          <w:sz w:val="28"/>
          <w:szCs w:val="28"/>
        </w:rPr>
        <w:t xml:space="preserve"> и др.); </w:t>
      </w:r>
    </w:p>
    <w:p w:rsidR="00756F52" w:rsidRPr="00423EDF" w:rsidRDefault="00756F52" w:rsidP="00756F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3EDF">
        <w:rPr>
          <w:rFonts w:ascii="Times New Roman" w:hAnsi="Times New Roman"/>
          <w:sz w:val="28"/>
          <w:szCs w:val="28"/>
        </w:rPr>
        <w:lastRenderedPageBreak/>
        <w:t>органов зрения (значительное понижение остроты зрения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779">
        <w:rPr>
          <w:rFonts w:ascii="Times New Roman" w:hAnsi="Times New Roman"/>
          <w:color w:val="000000"/>
          <w:sz w:val="28"/>
          <w:szCs w:val="28"/>
        </w:rPr>
        <w:t>до 0,7 на лучшем и от 0,7 до 0,4 на худшем глазу</w:t>
      </w:r>
      <w:r w:rsidRPr="00E55779">
        <w:rPr>
          <w:rFonts w:ascii="Times New Roman" w:hAnsi="Times New Roman"/>
          <w:sz w:val="28"/>
          <w:szCs w:val="28"/>
        </w:rPr>
        <w:t>)</w:t>
      </w:r>
      <w:r w:rsidRPr="00423EDF">
        <w:rPr>
          <w:rFonts w:ascii="Times New Roman" w:hAnsi="Times New Roman"/>
          <w:sz w:val="28"/>
          <w:szCs w:val="28"/>
        </w:rPr>
        <w:t xml:space="preserve">, </w:t>
      </w:r>
    </w:p>
    <w:p w:rsidR="00756F52" w:rsidRPr="00423EDF" w:rsidRDefault="00756F52" w:rsidP="00756F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3EDF">
        <w:rPr>
          <w:rFonts w:ascii="Times New Roman" w:hAnsi="Times New Roman"/>
          <w:sz w:val="28"/>
          <w:szCs w:val="28"/>
        </w:rPr>
        <w:t xml:space="preserve">костно-мышечной системы, </w:t>
      </w:r>
    </w:p>
    <w:p w:rsidR="00756F52" w:rsidRDefault="00756F52" w:rsidP="00756F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3EDF">
        <w:rPr>
          <w:rFonts w:ascii="Times New Roman" w:hAnsi="Times New Roman"/>
          <w:sz w:val="28"/>
          <w:szCs w:val="28"/>
        </w:rPr>
        <w:t>нарушения координации мелких движений.</w:t>
      </w:r>
    </w:p>
    <w:p w:rsidR="00756F52" w:rsidRDefault="00756F52" w:rsidP="00756F5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</w:p>
    <w:p w:rsidR="00756F52" w:rsidRPr="00AC1534" w:rsidRDefault="00756F52" w:rsidP="00756F5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4C2FFD">
        <w:rPr>
          <w:rFonts w:ascii="Times New Roman" w:hAnsi="Times New Roman"/>
          <w:sz w:val="28"/>
          <w:szCs w:val="28"/>
          <w:u w:val="single"/>
        </w:rPr>
        <w:t xml:space="preserve">Работа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Автомеханика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1534">
        <w:rPr>
          <w:rFonts w:ascii="Times New Roman" w:hAnsi="Times New Roman"/>
          <w:sz w:val="28"/>
          <w:szCs w:val="28"/>
          <w:u w:val="single"/>
        </w:rPr>
        <w:t>не рекомендуется людям с заболеваниями:</w:t>
      </w:r>
    </w:p>
    <w:p w:rsidR="00756F52" w:rsidRDefault="00756F52" w:rsidP="00756F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нарушением функций опорно-двигательного аппарата;</w:t>
      </w:r>
    </w:p>
    <w:p w:rsidR="00756F52" w:rsidRDefault="00756F52" w:rsidP="00756F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заболеваниями органов зрения (дальтонизм), слуха;</w:t>
      </w:r>
    </w:p>
    <w:p w:rsidR="00756F52" w:rsidRDefault="00756F52" w:rsidP="00756F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нервно-психическими заболеваниями;</w:t>
      </w:r>
    </w:p>
    <w:p w:rsidR="00756F52" w:rsidRDefault="00756F52" w:rsidP="00756F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заболеваниями, связанные с потерей сознания;</w:t>
      </w:r>
    </w:p>
    <w:p w:rsidR="00756F52" w:rsidRDefault="00756F52" w:rsidP="00756F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заболеваниями органов дыхания;</w:t>
      </w:r>
    </w:p>
    <w:p w:rsidR="00756F52" w:rsidRDefault="00756F52" w:rsidP="00756F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заболеваниями органов пищеварения;</w:t>
      </w:r>
    </w:p>
    <w:p w:rsidR="00756F52" w:rsidRDefault="00756F52" w:rsidP="00756F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заболеваниями </w:t>
      </w:r>
      <w:r w:rsidRPr="00423EDF">
        <w:rPr>
          <w:rFonts w:ascii="Times New Roman" w:hAnsi="Times New Roman"/>
          <w:sz w:val="28"/>
          <w:szCs w:val="28"/>
        </w:rPr>
        <w:t>опорно-двигательного аппарата</w:t>
      </w:r>
      <w:r>
        <w:rPr>
          <w:rFonts w:ascii="Times New Roman" w:hAnsi="Times New Roman"/>
          <w:sz w:val="28"/>
          <w:szCs w:val="28"/>
        </w:rPr>
        <w:t xml:space="preserve"> (затрудняющего передвижения)</w:t>
      </w:r>
    </w:p>
    <w:p w:rsidR="00756F52" w:rsidRDefault="00756F52" w:rsidP="00756F5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</w:p>
    <w:p w:rsidR="00756F52" w:rsidRPr="00AC1534" w:rsidRDefault="00756F52" w:rsidP="00756F5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4C2FFD">
        <w:rPr>
          <w:rFonts w:ascii="Times New Roman" w:hAnsi="Times New Roman"/>
          <w:sz w:val="28"/>
          <w:szCs w:val="28"/>
          <w:u w:val="single"/>
        </w:rPr>
        <w:t xml:space="preserve">Работа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Техника компьютерных сетей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1534">
        <w:rPr>
          <w:rFonts w:ascii="Times New Roman" w:hAnsi="Times New Roman"/>
          <w:sz w:val="28"/>
          <w:szCs w:val="28"/>
          <w:u w:val="single"/>
        </w:rPr>
        <w:t>не рекомендуется людям с заболеваниями:</w:t>
      </w:r>
    </w:p>
    <w:p w:rsidR="00756F52" w:rsidRDefault="00756F52" w:rsidP="00756F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опорно-двигательного аппарата </w:t>
      </w:r>
      <w:r w:rsidRPr="0091641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ограничивающих подвижность рук</w:t>
      </w:r>
      <w:r w:rsidRPr="00916417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916417">
        <w:rPr>
          <w:rFonts w:ascii="Times New Roman" w:hAnsi="Times New Roman"/>
          <w:sz w:val="28"/>
          <w:szCs w:val="28"/>
        </w:rPr>
        <w:t>;</w:t>
      </w:r>
    </w:p>
    <w:p w:rsidR="00756F52" w:rsidRDefault="00756F52" w:rsidP="00756F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заболеваниями органов зрения;</w:t>
      </w:r>
    </w:p>
    <w:p w:rsidR="00756F52" w:rsidRPr="00916417" w:rsidRDefault="00756F52" w:rsidP="00756F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6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позвоночника (радикулиты)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02D39" w:rsidRDefault="00B02D39" w:rsidP="004C2FFD">
      <w:pPr>
        <w:jc w:val="center"/>
        <w:rPr>
          <w:rFonts w:ascii="Times New Roman" w:hAnsi="Times New Roman"/>
        </w:rPr>
      </w:pPr>
    </w:p>
    <w:p w:rsidR="00756F52" w:rsidRDefault="00756F52" w:rsidP="004C2FFD">
      <w:pPr>
        <w:jc w:val="center"/>
        <w:rPr>
          <w:rFonts w:ascii="Times New Roman" w:hAnsi="Times New Roman"/>
        </w:rPr>
      </w:pPr>
    </w:p>
    <w:p w:rsidR="00756F52" w:rsidRDefault="00756F52" w:rsidP="004C2FFD">
      <w:pPr>
        <w:jc w:val="center"/>
        <w:rPr>
          <w:rFonts w:ascii="Times New Roman" w:hAnsi="Times New Roman"/>
        </w:rPr>
      </w:pPr>
    </w:p>
    <w:p w:rsidR="00756F52" w:rsidRDefault="00756F52" w:rsidP="004C2FFD">
      <w:pPr>
        <w:jc w:val="center"/>
        <w:rPr>
          <w:rFonts w:ascii="Times New Roman" w:hAnsi="Times New Roman"/>
        </w:rPr>
      </w:pPr>
    </w:p>
    <w:p w:rsidR="00756F52" w:rsidRDefault="00756F52" w:rsidP="004C2FFD">
      <w:pPr>
        <w:jc w:val="center"/>
        <w:rPr>
          <w:rFonts w:ascii="Times New Roman" w:hAnsi="Times New Roman"/>
        </w:rPr>
      </w:pPr>
    </w:p>
    <w:p w:rsidR="00756F52" w:rsidRDefault="00756F52" w:rsidP="004C2FFD">
      <w:pPr>
        <w:jc w:val="center"/>
        <w:rPr>
          <w:rFonts w:ascii="Times New Roman" w:hAnsi="Times New Roman"/>
        </w:rPr>
      </w:pPr>
    </w:p>
    <w:p w:rsidR="00756F52" w:rsidRDefault="00756F52" w:rsidP="004C2FFD">
      <w:pPr>
        <w:jc w:val="center"/>
        <w:rPr>
          <w:rFonts w:ascii="Times New Roman" w:hAnsi="Times New Roman"/>
        </w:rPr>
      </w:pPr>
    </w:p>
    <w:p w:rsidR="00756F52" w:rsidRDefault="00756F52" w:rsidP="004C2FFD">
      <w:pPr>
        <w:jc w:val="center"/>
        <w:rPr>
          <w:rFonts w:ascii="Times New Roman" w:hAnsi="Times New Roman"/>
        </w:rPr>
      </w:pPr>
    </w:p>
    <w:p w:rsidR="00756F52" w:rsidRDefault="00756F52" w:rsidP="004C2FFD">
      <w:pPr>
        <w:jc w:val="center"/>
        <w:rPr>
          <w:rFonts w:ascii="Times New Roman" w:hAnsi="Times New Roman"/>
        </w:rPr>
      </w:pPr>
    </w:p>
    <w:p w:rsidR="00756F52" w:rsidRDefault="00756F52" w:rsidP="004C2FFD">
      <w:pPr>
        <w:jc w:val="center"/>
        <w:rPr>
          <w:rFonts w:ascii="Times New Roman" w:hAnsi="Times New Roman"/>
        </w:rPr>
      </w:pPr>
    </w:p>
    <w:p w:rsidR="00756F52" w:rsidRDefault="00756F52" w:rsidP="004C2FFD">
      <w:pPr>
        <w:jc w:val="center"/>
        <w:rPr>
          <w:rFonts w:ascii="Times New Roman" w:hAnsi="Times New Roman"/>
        </w:rPr>
      </w:pPr>
    </w:p>
    <w:p w:rsidR="00756F52" w:rsidRDefault="00756F52" w:rsidP="004C2FFD">
      <w:pPr>
        <w:jc w:val="center"/>
        <w:rPr>
          <w:rFonts w:ascii="Times New Roman" w:hAnsi="Times New Roman"/>
        </w:rPr>
      </w:pPr>
    </w:p>
    <w:p w:rsidR="00756F52" w:rsidRDefault="00756F52" w:rsidP="004C2FFD">
      <w:pPr>
        <w:jc w:val="center"/>
        <w:rPr>
          <w:rFonts w:ascii="Times New Roman" w:hAnsi="Times New Roman"/>
        </w:rPr>
      </w:pPr>
    </w:p>
    <w:p w:rsidR="00756F52" w:rsidRDefault="00756F52" w:rsidP="004C2FFD">
      <w:pPr>
        <w:jc w:val="center"/>
        <w:rPr>
          <w:rFonts w:ascii="Times New Roman" w:hAnsi="Times New Roman"/>
        </w:rPr>
      </w:pPr>
    </w:p>
    <w:p w:rsidR="00756F52" w:rsidRDefault="00756F52" w:rsidP="004C2FFD">
      <w:pPr>
        <w:jc w:val="center"/>
        <w:rPr>
          <w:rFonts w:ascii="Times New Roman" w:hAnsi="Times New Roman"/>
        </w:rPr>
      </w:pPr>
    </w:p>
    <w:p w:rsidR="00756F52" w:rsidRDefault="00756F52" w:rsidP="004C2FFD">
      <w:pPr>
        <w:jc w:val="center"/>
        <w:rPr>
          <w:rFonts w:ascii="Times New Roman" w:hAnsi="Times New Roman"/>
        </w:rPr>
      </w:pPr>
    </w:p>
    <w:p w:rsidR="00756F52" w:rsidRDefault="00756F52" w:rsidP="004C2FFD">
      <w:pPr>
        <w:jc w:val="center"/>
        <w:rPr>
          <w:rFonts w:ascii="Times New Roman" w:hAnsi="Times New Roman"/>
        </w:rPr>
      </w:pPr>
    </w:p>
    <w:p w:rsidR="00756F52" w:rsidRDefault="00756F52" w:rsidP="004C2FFD">
      <w:pPr>
        <w:jc w:val="center"/>
        <w:rPr>
          <w:rFonts w:ascii="Times New Roman" w:hAnsi="Times New Roman"/>
        </w:rPr>
      </w:pPr>
    </w:p>
    <w:p w:rsidR="00756F52" w:rsidRDefault="00756F52" w:rsidP="004C2FFD">
      <w:pPr>
        <w:jc w:val="center"/>
        <w:rPr>
          <w:rFonts w:ascii="Times New Roman" w:hAnsi="Times New Roman"/>
        </w:rPr>
      </w:pPr>
    </w:p>
    <w:p w:rsidR="00756F52" w:rsidRDefault="00756F52" w:rsidP="004C2FFD">
      <w:pPr>
        <w:jc w:val="center"/>
        <w:rPr>
          <w:rFonts w:ascii="Times New Roman" w:hAnsi="Times New Roman"/>
        </w:rPr>
      </w:pPr>
    </w:p>
    <w:p w:rsidR="00756F52" w:rsidRDefault="00756F52" w:rsidP="004C2FFD">
      <w:pPr>
        <w:jc w:val="center"/>
        <w:rPr>
          <w:rFonts w:ascii="Times New Roman" w:hAnsi="Times New Roman"/>
        </w:rPr>
      </w:pPr>
    </w:p>
    <w:sectPr w:rsidR="00756F52" w:rsidSect="00B62905">
      <w:pgSz w:w="11906" w:h="16838"/>
      <w:pgMar w:top="426" w:right="282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0979"/>
    <w:multiLevelType w:val="hybridMultilevel"/>
    <w:tmpl w:val="45CA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C7189"/>
    <w:multiLevelType w:val="hybridMultilevel"/>
    <w:tmpl w:val="DBD8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A048B"/>
    <w:multiLevelType w:val="hybridMultilevel"/>
    <w:tmpl w:val="2340A9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961505"/>
    <w:multiLevelType w:val="hybridMultilevel"/>
    <w:tmpl w:val="13C0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00A8C"/>
    <w:multiLevelType w:val="hybridMultilevel"/>
    <w:tmpl w:val="CAAC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C856B3"/>
    <w:multiLevelType w:val="hybridMultilevel"/>
    <w:tmpl w:val="B2BA3A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8B87F03"/>
    <w:multiLevelType w:val="hybridMultilevel"/>
    <w:tmpl w:val="540A5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A85"/>
    <w:rsid w:val="0006047E"/>
    <w:rsid w:val="000A0307"/>
    <w:rsid w:val="000A426F"/>
    <w:rsid w:val="000F5CB8"/>
    <w:rsid w:val="000F7A29"/>
    <w:rsid w:val="00112D95"/>
    <w:rsid w:val="00123B39"/>
    <w:rsid w:val="00144F75"/>
    <w:rsid w:val="001F2ED6"/>
    <w:rsid w:val="00217CF6"/>
    <w:rsid w:val="002372BA"/>
    <w:rsid w:val="00240BE2"/>
    <w:rsid w:val="003C7920"/>
    <w:rsid w:val="003F0F23"/>
    <w:rsid w:val="00405EF5"/>
    <w:rsid w:val="00423EDF"/>
    <w:rsid w:val="004C2FFD"/>
    <w:rsid w:val="00514D7B"/>
    <w:rsid w:val="00605A85"/>
    <w:rsid w:val="00605F5B"/>
    <w:rsid w:val="006D1597"/>
    <w:rsid w:val="00713FF5"/>
    <w:rsid w:val="00756F52"/>
    <w:rsid w:val="007F49A9"/>
    <w:rsid w:val="0087219A"/>
    <w:rsid w:val="00916417"/>
    <w:rsid w:val="0096220A"/>
    <w:rsid w:val="00AC1534"/>
    <w:rsid w:val="00AF3F19"/>
    <w:rsid w:val="00B02D39"/>
    <w:rsid w:val="00B62905"/>
    <w:rsid w:val="00BA1020"/>
    <w:rsid w:val="00D4586A"/>
    <w:rsid w:val="00D87AF5"/>
    <w:rsid w:val="00D95D4C"/>
    <w:rsid w:val="00E04506"/>
    <w:rsid w:val="00E25E8E"/>
    <w:rsid w:val="00E55779"/>
    <w:rsid w:val="00EA1B57"/>
    <w:rsid w:val="00F5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05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5A8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05A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05E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905"/>
    <w:rPr>
      <w:rFonts w:ascii="Tahoma" w:hAnsi="Tahoma" w:cs="Tahoma"/>
      <w:sz w:val="16"/>
      <w:szCs w:val="16"/>
      <w:lang w:eastAsia="en-US"/>
    </w:rPr>
  </w:style>
  <w:style w:type="character" w:styleId="a7">
    <w:name w:val="Strong"/>
    <w:basedOn w:val="a0"/>
    <w:uiPriority w:val="22"/>
    <w:qFormat/>
    <w:locked/>
    <w:rsid w:val="003F0F23"/>
    <w:rPr>
      <w:b/>
      <w:bCs/>
    </w:rPr>
  </w:style>
  <w:style w:type="character" w:customStyle="1" w:styleId="apple-converted-space">
    <w:name w:val="apple-converted-space"/>
    <w:basedOn w:val="a0"/>
    <w:rsid w:val="003F0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05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5A8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05A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05E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9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nchpk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10</cp:revision>
  <cp:lastPrinted>2014-04-11T09:03:00Z</cp:lastPrinted>
  <dcterms:created xsi:type="dcterms:W3CDTF">2013-03-05T11:05:00Z</dcterms:created>
  <dcterms:modified xsi:type="dcterms:W3CDTF">2016-03-18T14:03:00Z</dcterms:modified>
</cp:coreProperties>
</file>